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/>
  <w:body>
    <w:p w:rsidR="00F4548A" w:rsidRDefault="00634C56">
      <w:pPr>
        <w:jc w:val="center"/>
      </w:pPr>
      <w:bookmarkStart w:id="0" w:name="_GoBack"/>
      <w:bookmarkEnd w:id="0"/>
      <w:r>
        <w:rPr>
          <w:rFonts w:cs="Times New Roman"/>
          <w:b/>
          <w:rtl/>
        </w:rPr>
        <w:t>אצלנו במחלקה מדברים על הרצפה</w:t>
      </w:r>
      <w:r>
        <w:rPr>
          <w:b/>
          <w:rtl/>
        </w:rPr>
        <w:t>!</w:t>
      </w:r>
    </w:p>
    <w:p w:rsidR="00F4548A" w:rsidRDefault="00634C56">
      <w:r>
        <w:rPr>
          <w:rFonts w:cs="Times New Roman"/>
          <w:rtl/>
        </w:rPr>
        <w:t>רצפת האגן הינה  מבנה אנטומי המורכב  ממספר</w:t>
      </w:r>
      <w:r w:rsidR="00AD3401">
        <w:rPr>
          <w:rFonts w:cs="Times New Roman"/>
          <w:rtl/>
        </w:rPr>
        <w:t xml:space="preserve"> שכבות של שרירים</w:t>
      </w:r>
      <w:r w:rsidR="00A70369">
        <w:t xml:space="preserve"> </w:t>
      </w:r>
      <w:r w:rsidR="00A70369">
        <w:rPr>
          <w:rFonts w:cs="Times New Roman" w:hint="cs"/>
          <w:rtl/>
        </w:rPr>
        <w:t xml:space="preserve"> ורקמות חיבור</w:t>
      </w:r>
      <w:r w:rsidR="00AD3401">
        <w:rPr>
          <w:rtl/>
        </w:rPr>
        <w:t xml:space="preserve">.  </w:t>
      </w:r>
    </w:p>
    <w:p w:rsidR="00F4548A" w:rsidRDefault="00A70369" w:rsidP="00AD3401">
      <w:r>
        <w:rPr>
          <w:noProof/>
        </w:rPr>
        <w:drawing>
          <wp:anchor distT="0" distB="0" distL="0" distR="0" simplePos="0" relativeHeight="251658240" behindDoc="1" locked="0" layoutInCell="0" hidden="0" allowOverlap="1" wp14:anchorId="554A8122" wp14:editId="2648CBAC">
            <wp:simplePos x="0" y="0"/>
            <wp:positionH relativeFrom="margin">
              <wp:align>left</wp:align>
            </wp:positionH>
            <wp:positionV relativeFrom="paragraph">
              <wp:posOffset>260008</wp:posOffset>
            </wp:positionV>
            <wp:extent cx="5572125" cy="3114675"/>
            <wp:effectExtent l="0" t="0" r="9525" b="952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1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4C56">
        <w:rPr>
          <w:rFonts w:cs="Times New Roman"/>
          <w:u w:val="single"/>
          <w:rtl/>
        </w:rPr>
        <w:t>תפקידיה של רצפת האגן</w:t>
      </w:r>
      <w:r w:rsidR="00634C56">
        <w:rPr>
          <w:rtl/>
        </w:rPr>
        <w:t xml:space="preserve">: </w:t>
      </w:r>
      <w:r w:rsidR="00634C56">
        <w:rPr>
          <w:rFonts w:cs="Times New Roman"/>
          <w:rtl/>
        </w:rPr>
        <w:t>סיוע בשליטה על סוגרים</w:t>
      </w:r>
      <w:r w:rsidR="00634C56">
        <w:rPr>
          <w:rtl/>
        </w:rPr>
        <w:t xml:space="preserve">, </w:t>
      </w:r>
      <w:r w:rsidR="00AD3401">
        <w:rPr>
          <w:rFonts w:cs="Times New Roman" w:hint="cs"/>
          <w:rtl/>
        </w:rPr>
        <w:t>ת</w:t>
      </w:r>
      <w:r w:rsidR="00AD3401">
        <w:rPr>
          <w:rFonts w:cs="Times New Roman"/>
          <w:rtl/>
        </w:rPr>
        <w:t>מיכה באיברי האגן</w:t>
      </w:r>
      <w:r w:rsidR="00AD3401">
        <w:rPr>
          <w:rFonts w:hint="cs"/>
          <w:rtl/>
        </w:rPr>
        <w:t xml:space="preserve"> ,</w:t>
      </w:r>
      <w:r w:rsidR="00AD3401">
        <w:rPr>
          <w:rFonts w:cs="Times New Roman"/>
          <w:rtl/>
        </w:rPr>
        <w:t>ייצוב אגן וירכיים</w:t>
      </w:r>
      <w:r w:rsidR="00AD3401">
        <w:rPr>
          <w:rFonts w:cs="Times New Roman" w:hint="cs"/>
          <w:rtl/>
        </w:rPr>
        <w:t xml:space="preserve"> ו</w:t>
      </w:r>
      <w:r w:rsidR="00634C56">
        <w:rPr>
          <w:rFonts w:cs="Times New Roman"/>
          <w:rtl/>
        </w:rPr>
        <w:t xml:space="preserve">תפקוד מיני </w:t>
      </w:r>
      <w:r w:rsidR="00634C56">
        <w:rPr>
          <w:rtl/>
        </w:rPr>
        <w:t>.</w:t>
      </w:r>
    </w:p>
    <w:p w:rsidR="00F4548A" w:rsidRDefault="00634C56">
      <w:r>
        <w:rPr>
          <w:rFonts w:cs="Times New Roman"/>
          <w:rtl/>
        </w:rPr>
        <w:t>ליקויים  בתפקוד שרירי רצפת האגן יכולים להתבטא בקושי בהתאפקות ודליפות</w:t>
      </w:r>
      <w:r>
        <w:rPr>
          <w:rtl/>
        </w:rPr>
        <w:t xml:space="preserve">, </w:t>
      </w:r>
      <w:r>
        <w:rPr>
          <w:rFonts w:cs="Times New Roman"/>
          <w:rtl/>
        </w:rPr>
        <w:t>בקושי בהתרוקנות</w:t>
      </w:r>
      <w:r>
        <w:rPr>
          <w:rtl/>
        </w:rPr>
        <w:t xml:space="preserve">, </w:t>
      </w:r>
      <w:r>
        <w:rPr>
          <w:rFonts w:cs="Times New Roman"/>
          <w:rtl/>
        </w:rPr>
        <w:t>בדחיפות בצורך להתרוקן ובכאבים</w:t>
      </w:r>
      <w:r>
        <w:rPr>
          <w:rtl/>
        </w:rPr>
        <w:t>.</w:t>
      </w:r>
    </w:p>
    <w:p w:rsidR="00F4548A" w:rsidRDefault="00634C56">
      <w:r>
        <w:rPr>
          <w:rFonts w:cs="Times New Roman"/>
          <w:rtl/>
        </w:rPr>
        <w:t>חשוב לשים לב</w:t>
      </w:r>
      <w:r>
        <w:rPr>
          <w:rtl/>
        </w:rPr>
        <w:t xml:space="preserve">: </w:t>
      </w:r>
      <w:r>
        <w:rPr>
          <w:rFonts w:cs="Times New Roman"/>
          <w:rtl/>
        </w:rPr>
        <w:t>בכל פגיעה המערבת את מערכת העצבים</w:t>
      </w:r>
      <w:r>
        <w:rPr>
          <w:rtl/>
        </w:rPr>
        <w:t xml:space="preserve">, </w:t>
      </w:r>
      <w:r>
        <w:rPr>
          <w:rFonts w:cs="Times New Roman"/>
          <w:rtl/>
        </w:rPr>
        <w:t>תתכן פגיעה בתפקוד איברי האגן ושרירי רצפת האגן</w:t>
      </w:r>
      <w:r>
        <w:rPr>
          <w:rtl/>
        </w:rPr>
        <w:t>.</w:t>
      </w:r>
    </w:p>
    <w:p w:rsidR="00F4548A" w:rsidRDefault="00634C56">
      <w:r>
        <w:rPr>
          <w:rFonts w:cs="Times New Roman"/>
          <w:rtl/>
        </w:rPr>
        <w:t>פגיעה כזו יכולה להיות במצבים כרוניים של  פרקינסון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טרשת נפוצה </w:t>
      </w:r>
      <w:r>
        <w:rPr>
          <w:rtl/>
        </w:rPr>
        <w:t xml:space="preserve">(50-90%), </w:t>
      </w:r>
      <w:r>
        <w:rPr>
          <w:rFonts w:cs="Times New Roman"/>
          <w:rtl/>
        </w:rPr>
        <w:t xml:space="preserve">נוירופטיות ודמנציה ובמצבים אקוטיים כמו אירוע מוחי </w:t>
      </w:r>
      <w:r>
        <w:rPr>
          <w:rtl/>
        </w:rPr>
        <w:t>(</w:t>
      </w:r>
      <w:r>
        <w:rPr>
          <w:rFonts w:cs="Times New Roman"/>
          <w:rtl/>
        </w:rPr>
        <w:t xml:space="preserve">עד </w:t>
      </w:r>
      <w:r>
        <w:rPr>
          <w:rtl/>
        </w:rPr>
        <w:t xml:space="preserve">79%), </w:t>
      </w:r>
      <w:r>
        <w:rPr>
          <w:rFonts w:cs="Times New Roman"/>
          <w:rtl/>
        </w:rPr>
        <w:t>פגיעת חוט שדרה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ולאחר שברים או ניתוחים באזור האגן </w:t>
      </w:r>
      <w:r>
        <w:rPr>
          <w:rtl/>
        </w:rPr>
        <w:t>(18%)</w:t>
      </w:r>
    </w:p>
    <w:p w:rsidR="00F4548A" w:rsidRDefault="00634C56">
      <w:r>
        <w:rPr>
          <w:rFonts w:cs="Times New Roman"/>
          <w:rtl/>
        </w:rPr>
        <w:t>חשוב לזכור כי מדובר בפגיעה משמעותית באיכות החיים יחד עם סיכון מוגבר לזיהומים ותחלואה נלוות</w:t>
      </w:r>
      <w:r>
        <w:rPr>
          <w:rtl/>
        </w:rPr>
        <w:t>.</w:t>
      </w:r>
    </w:p>
    <w:p w:rsidR="00F4548A" w:rsidRDefault="00634C56">
      <w:r>
        <w:rPr>
          <w:rFonts w:cs="Times New Roman"/>
          <w:rtl/>
        </w:rPr>
        <w:t xml:space="preserve">בפיזיותרפיה יש מה לעשות ויש איך לעזור </w:t>
      </w:r>
      <w:r>
        <w:rPr>
          <w:rtl/>
        </w:rPr>
        <w:t>!!!</w:t>
      </w:r>
    </w:p>
    <w:p w:rsidR="00F4548A" w:rsidRDefault="00634C56">
      <w:r>
        <w:rPr>
          <w:rFonts w:cs="Times New Roman"/>
          <w:rtl/>
        </w:rPr>
        <w:t>כל מה שצריך זה לשאול שאלה אחת בראיון</w:t>
      </w:r>
      <w:r>
        <w:rPr>
          <w:rtl/>
        </w:rPr>
        <w:t>:</w:t>
      </w:r>
    </w:p>
    <w:p w:rsidR="00F4548A" w:rsidRDefault="00F4548A"/>
    <w:p w:rsidR="00F4548A" w:rsidRDefault="00634C56">
      <w:pPr>
        <w:jc w:val="center"/>
      </w:pPr>
      <w:r>
        <w:rPr>
          <w:rFonts w:cs="Times New Roman"/>
          <w:b/>
          <w:sz w:val="28"/>
          <w:szCs w:val="28"/>
          <w:rtl/>
        </w:rPr>
        <w:t>האם את</w:t>
      </w:r>
      <w:r>
        <w:rPr>
          <w:b/>
          <w:sz w:val="28"/>
          <w:szCs w:val="28"/>
          <w:rtl/>
        </w:rPr>
        <w:t>/</w:t>
      </w:r>
      <w:r>
        <w:rPr>
          <w:rFonts w:cs="Times New Roman"/>
          <w:b/>
          <w:sz w:val="28"/>
          <w:szCs w:val="28"/>
          <w:rtl/>
        </w:rPr>
        <w:t>ה סובל מבעיות בשליטה על צרכים</w:t>
      </w:r>
      <w:r>
        <w:rPr>
          <w:sz w:val="28"/>
          <w:szCs w:val="28"/>
        </w:rPr>
        <w:t>?</w:t>
      </w:r>
    </w:p>
    <w:p w:rsidR="00F4548A" w:rsidRDefault="00F4548A"/>
    <w:p w:rsidR="00F4548A" w:rsidRDefault="00634C56">
      <w:r>
        <w:rPr>
          <w:rFonts w:cs="Times New Roman"/>
          <w:rtl/>
        </w:rPr>
        <w:t>ניתן להוסיף שאלות כמו</w:t>
      </w:r>
      <w:r>
        <w:rPr>
          <w:rtl/>
        </w:rPr>
        <w:t xml:space="preserve">: </w:t>
      </w:r>
      <w:r>
        <w:rPr>
          <w:rFonts w:cs="Times New Roman"/>
          <w:rtl/>
        </w:rPr>
        <w:t>האם את</w:t>
      </w:r>
      <w:r>
        <w:rPr>
          <w:rtl/>
        </w:rPr>
        <w:t>/</w:t>
      </w:r>
      <w:r>
        <w:rPr>
          <w:rFonts w:cs="Times New Roman"/>
          <w:rtl/>
        </w:rPr>
        <w:t>ה  סובל</w:t>
      </w:r>
      <w:r>
        <w:rPr>
          <w:rtl/>
        </w:rPr>
        <w:t>/</w:t>
      </w:r>
      <w:r>
        <w:rPr>
          <w:rFonts w:cs="Times New Roman"/>
          <w:rtl/>
        </w:rPr>
        <w:t>ת מקושי במתן שתן מאז הפציעה</w:t>
      </w:r>
      <w:r>
        <w:rPr>
          <w:rtl/>
        </w:rPr>
        <w:t>/</w:t>
      </w:r>
      <w:r>
        <w:rPr>
          <w:rFonts w:cs="Times New Roman"/>
          <w:rtl/>
        </w:rPr>
        <w:t>האשפוז</w:t>
      </w:r>
      <w:r>
        <w:rPr>
          <w:rtl/>
        </w:rPr>
        <w:t xml:space="preserve">?  </w:t>
      </w:r>
      <w:r>
        <w:rPr>
          <w:rFonts w:cs="Times New Roman"/>
          <w:rtl/>
        </w:rPr>
        <w:t>האם חל שינוי בהרגלי ההתרוקנות שלך</w:t>
      </w:r>
      <w:r>
        <w:rPr>
          <w:rtl/>
        </w:rPr>
        <w:t xml:space="preserve">? </w:t>
      </w:r>
      <w:r>
        <w:rPr>
          <w:rFonts w:cs="Times New Roman"/>
          <w:rtl/>
        </w:rPr>
        <w:t>האם את חווה קושי בהתאפקות ו</w:t>
      </w:r>
      <w:r>
        <w:rPr>
          <w:rtl/>
        </w:rPr>
        <w:t>/</w:t>
      </w:r>
      <w:r>
        <w:rPr>
          <w:rFonts w:cs="Times New Roman"/>
          <w:rtl/>
        </w:rPr>
        <w:t>או דליפת שתן מאז הפציעה</w:t>
      </w:r>
      <w:r>
        <w:rPr>
          <w:rtl/>
        </w:rPr>
        <w:t xml:space="preserve">/ </w:t>
      </w:r>
      <w:r>
        <w:rPr>
          <w:rFonts w:cs="Times New Roman"/>
          <w:rtl/>
        </w:rPr>
        <w:t>האשפוז</w:t>
      </w:r>
      <w:r>
        <w:rPr>
          <w:rtl/>
        </w:rPr>
        <w:t>?</w:t>
      </w:r>
    </w:p>
    <w:p w:rsidR="00F4548A" w:rsidRDefault="00634C56">
      <w:r>
        <w:rPr>
          <w:rFonts w:cs="Times New Roman"/>
          <w:b/>
          <w:u w:val="single"/>
          <w:rtl/>
        </w:rPr>
        <w:t>ומה  אפשר להמליץ בינתיים</w:t>
      </w:r>
      <w:r>
        <w:rPr>
          <w:b/>
          <w:u w:val="single"/>
          <w:rtl/>
        </w:rPr>
        <w:t>?</w:t>
      </w:r>
    </w:p>
    <w:p w:rsidR="00F4548A" w:rsidRDefault="00634C56">
      <w:pPr>
        <w:numPr>
          <w:ilvl w:val="0"/>
          <w:numId w:val="1"/>
        </w:numPr>
        <w:spacing w:after="0"/>
        <w:ind w:hanging="360"/>
        <w:contextualSpacing/>
      </w:pPr>
      <w:r>
        <w:rPr>
          <w:rFonts w:cs="Times New Roman"/>
          <w:rtl/>
        </w:rPr>
        <w:t>ברר</w:t>
      </w:r>
      <w:r>
        <w:rPr>
          <w:rtl/>
        </w:rPr>
        <w:t>/</w:t>
      </w:r>
      <w:r>
        <w:rPr>
          <w:rFonts w:cs="Times New Roman"/>
          <w:rtl/>
        </w:rPr>
        <w:t>י עם מטופלייך  עם חיתול</w:t>
      </w:r>
      <w:r>
        <w:rPr>
          <w:rtl/>
        </w:rPr>
        <w:t xml:space="preserve">/ </w:t>
      </w:r>
      <w:r>
        <w:rPr>
          <w:rFonts w:cs="Times New Roman"/>
          <w:rtl/>
        </w:rPr>
        <w:t>מול האם אפשר גם אחרת</w:t>
      </w:r>
      <w:r>
        <w:rPr>
          <w:rtl/>
        </w:rPr>
        <w:t>?</w:t>
      </w:r>
    </w:p>
    <w:p w:rsidR="00F4548A" w:rsidRDefault="00634C56">
      <w:pPr>
        <w:numPr>
          <w:ilvl w:val="0"/>
          <w:numId w:val="1"/>
        </w:numPr>
        <w:spacing w:after="0"/>
        <w:ind w:hanging="360"/>
        <w:contextualSpacing/>
      </w:pPr>
      <w:r>
        <w:rPr>
          <w:rFonts w:cs="Times New Roman"/>
          <w:rtl/>
        </w:rPr>
        <w:t>המליצי על ביגוד נוח ולא לוחץ</w:t>
      </w:r>
    </w:p>
    <w:p w:rsidR="00F4548A" w:rsidRDefault="00634C56">
      <w:pPr>
        <w:numPr>
          <w:ilvl w:val="0"/>
          <w:numId w:val="1"/>
        </w:numPr>
        <w:spacing w:after="0"/>
        <w:ind w:hanging="360"/>
        <w:contextualSpacing/>
      </w:pPr>
      <w:r>
        <w:rPr>
          <w:rFonts w:cs="Times New Roman"/>
          <w:rtl/>
        </w:rPr>
        <w:t>ניתן להמליץ על התרוקנות בזמנים קבועים</w:t>
      </w:r>
    </w:p>
    <w:p w:rsidR="00F4548A" w:rsidRDefault="00634C56">
      <w:pPr>
        <w:numPr>
          <w:ilvl w:val="0"/>
          <w:numId w:val="1"/>
        </w:numPr>
        <w:spacing w:after="0"/>
        <w:ind w:hanging="360"/>
        <w:contextualSpacing/>
      </w:pPr>
      <w:r>
        <w:rPr>
          <w:rFonts w:cs="Times New Roman"/>
          <w:rtl/>
        </w:rPr>
        <w:t>ודאי כי הגישה לשירותים במחלקה או בבית מאפשרת הגעה מהירה ובטיחותית</w:t>
      </w:r>
    </w:p>
    <w:p w:rsidR="00F4548A" w:rsidRDefault="00634C56">
      <w:pPr>
        <w:numPr>
          <w:ilvl w:val="0"/>
          <w:numId w:val="1"/>
        </w:numPr>
        <w:spacing w:after="0"/>
        <w:ind w:hanging="360"/>
        <w:contextualSpacing/>
      </w:pPr>
      <w:r>
        <w:rPr>
          <w:rFonts w:cs="Times New Roman"/>
          <w:rtl/>
        </w:rPr>
        <w:t>אם המטופל מצליח לזהות את השרירים ניתן להדריכו לתרגול עצמי</w:t>
      </w:r>
      <w:r>
        <w:rPr>
          <w:rtl/>
        </w:rPr>
        <w:t>:</w:t>
      </w:r>
    </w:p>
    <w:p w:rsidR="00F4548A" w:rsidRDefault="00634C56">
      <w:pPr>
        <w:spacing w:after="0"/>
        <w:ind w:left="720"/>
      </w:pPr>
      <w:r>
        <w:rPr>
          <w:rtl/>
        </w:rPr>
        <w:t xml:space="preserve">8-12 </w:t>
      </w:r>
      <w:r>
        <w:rPr>
          <w:rFonts w:cs="Times New Roman"/>
          <w:rtl/>
        </w:rPr>
        <w:t>כיווצים</w:t>
      </w:r>
      <w:r>
        <w:rPr>
          <w:rtl/>
        </w:rPr>
        <w:t xml:space="preserve">. </w:t>
      </w:r>
      <w:r>
        <w:rPr>
          <w:rFonts w:cs="Times New Roman"/>
          <w:rtl/>
        </w:rPr>
        <w:t>זמן כיווץ</w:t>
      </w:r>
      <w:r>
        <w:rPr>
          <w:rtl/>
        </w:rPr>
        <w:t xml:space="preserve"> 3-10 </w:t>
      </w:r>
      <w:r>
        <w:rPr>
          <w:rFonts w:cs="Times New Roman"/>
          <w:rtl/>
        </w:rPr>
        <w:t>שניות</w:t>
      </w:r>
      <w:r>
        <w:rPr>
          <w:rtl/>
        </w:rPr>
        <w:t xml:space="preserve">. </w:t>
      </w:r>
      <w:r>
        <w:rPr>
          <w:rFonts w:cs="Times New Roman"/>
          <w:rtl/>
        </w:rPr>
        <w:t xml:space="preserve">זמן מנוחה </w:t>
      </w:r>
      <w:r>
        <w:rPr>
          <w:rtl/>
        </w:rPr>
        <w:t>=</w:t>
      </w:r>
      <w:r>
        <w:rPr>
          <w:rFonts w:cs="Times New Roman"/>
          <w:rtl/>
        </w:rPr>
        <w:t>זמן כיווץ</w:t>
      </w:r>
      <w:r>
        <w:rPr>
          <w:rtl/>
        </w:rPr>
        <w:t xml:space="preserve">. 3 </w:t>
      </w:r>
      <w:r>
        <w:rPr>
          <w:rFonts w:cs="Times New Roman"/>
          <w:rtl/>
        </w:rPr>
        <w:t>סטים ביום</w:t>
      </w:r>
      <w:r>
        <w:rPr>
          <w:rtl/>
        </w:rPr>
        <w:t xml:space="preserve">. 2-4 </w:t>
      </w:r>
      <w:r>
        <w:rPr>
          <w:rFonts w:cs="Times New Roman"/>
          <w:rtl/>
        </w:rPr>
        <w:t>פעמים בשבוע</w:t>
      </w:r>
    </w:p>
    <w:p w:rsidR="00F4548A" w:rsidRDefault="00634C56">
      <w:pPr>
        <w:numPr>
          <w:ilvl w:val="0"/>
          <w:numId w:val="1"/>
        </w:numPr>
        <w:spacing w:after="0"/>
        <w:ind w:hanging="360"/>
        <w:contextualSpacing/>
      </w:pPr>
      <w:r>
        <w:rPr>
          <w:rFonts w:cs="Times New Roman"/>
          <w:rtl/>
        </w:rPr>
        <w:t>במידת הצורך ניתן להפנות לפיזיו</w:t>
      </w:r>
      <w:r>
        <w:rPr>
          <w:rtl/>
        </w:rPr>
        <w:t xml:space="preserve">' </w:t>
      </w:r>
      <w:r>
        <w:rPr>
          <w:rFonts w:cs="Times New Roman"/>
          <w:rtl/>
        </w:rPr>
        <w:t>לשיקום רצפת האגן בשיקום או בקהילה</w:t>
      </w:r>
    </w:p>
    <w:p w:rsidR="00F4548A" w:rsidRDefault="00F4548A">
      <w:pPr>
        <w:ind w:left="720"/>
      </w:pPr>
    </w:p>
    <w:p w:rsidR="00F4548A" w:rsidRDefault="00F4548A"/>
    <w:p w:rsidR="00F4548A" w:rsidRDefault="00634C56">
      <w:r>
        <w:rPr>
          <w:rFonts w:cs="Times New Roman"/>
          <w:b/>
          <w:rtl/>
        </w:rPr>
        <w:t xml:space="preserve">חשוב לזכור כי השגת  עצמאות במעבר לשירותים הינה מטרה בעלת  ערך מוסף לשיפור איכות החיים </w:t>
      </w:r>
    </w:p>
    <w:p w:rsidR="00F4548A" w:rsidRDefault="00634C56">
      <w:bookmarkStart w:id="1" w:name="_gjdgxs" w:colFirst="0" w:colLast="0"/>
      <w:bookmarkEnd w:id="1"/>
      <w:r>
        <w:t xml:space="preserve">  </w:t>
      </w:r>
    </w:p>
    <w:sectPr w:rsidR="00F4548A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386"/>
    <w:multiLevelType w:val="multilevel"/>
    <w:tmpl w:val="CC7414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A"/>
    <w:rsid w:val="00333A7A"/>
    <w:rsid w:val="00634C56"/>
    <w:rsid w:val="00A70369"/>
    <w:rsid w:val="00AD3401"/>
    <w:rsid w:val="00F4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widowControl w:val="0"/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widowControl w:val="0"/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Peleglick</dc:creator>
  <cp:lastModifiedBy>netta</cp:lastModifiedBy>
  <cp:revision>2</cp:revision>
  <dcterms:created xsi:type="dcterms:W3CDTF">2017-05-03T05:29:00Z</dcterms:created>
  <dcterms:modified xsi:type="dcterms:W3CDTF">2017-05-03T05:29:00Z</dcterms:modified>
</cp:coreProperties>
</file>